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5F935D2" w:rsidR="00B26598" w:rsidRPr="00EF00EA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EF00EA">
        <w:rPr>
          <w:u w:val="single"/>
          <w:lang w:val="en-US"/>
        </w:rPr>
        <w:t>2</w:t>
      </w:r>
      <w:bookmarkStart w:id="0" w:name="_GoBack"/>
      <w:bookmarkEnd w:id="0"/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37FAC3B" w:rsidR="00B26598" w:rsidRPr="009512B5" w:rsidRDefault="00C04CC0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902CD6">
        <w:rPr>
          <w:b/>
          <w:sz w:val="28"/>
          <w:szCs w:val="28"/>
        </w:rPr>
        <w:t>дифференцированному зачету</w:t>
      </w:r>
    </w:p>
    <w:p w14:paraId="59029120" w14:textId="354ADE65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71731E">
        <w:rPr>
          <w:b/>
          <w:u w:val="single"/>
        </w:rPr>
        <w:t>Информационные технологии в профессиональной деятельности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7D768CB8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BA60C9" w:rsidRPr="00F17461">
        <w:rPr>
          <w:b/>
          <w:u w:val="single"/>
        </w:rPr>
        <w:t>1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42DA143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>Понятия информации, информационной технологии, информационной системы</w:t>
      </w:r>
    </w:p>
    <w:p w14:paraId="75907542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 xml:space="preserve">Применение информационных технологий в банковской деятельности. </w:t>
      </w:r>
    </w:p>
    <w:p w14:paraId="41EF50B9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 xml:space="preserve">Способы обработки, хранения, передачи и накопления информации. </w:t>
      </w:r>
    </w:p>
    <w:p w14:paraId="14F8AAD7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 xml:space="preserve">Операции обработки информации. </w:t>
      </w:r>
    </w:p>
    <w:p w14:paraId="22BEC795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>Общие положения по техническому и программному обеспечению информационных технологий.</w:t>
      </w:r>
    </w:p>
    <w:p w14:paraId="0BFB71EE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 xml:space="preserve">Классификация и состав информационных систем. </w:t>
      </w:r>
    </w:p>
    <w:p w14:paraId="484E5FEC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 xml:space="preserve">Понятие качества информационных процессов. </w:t>
      </w:r>
    </w:p>
    <w:p w14:paraId="01C2BDE0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>Жизненный цикл информационных систем.</w:t>
      </w:r>
    </w:p>
    <w:p w14:paraId="26FAE563" w14:textId="4EAE31E4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>Анализ информационных систем и технологий, применяемых в банковской деятельности</w:t>
      </w:r>
    </w:p>
    <w:p w14:paraId="023EC47D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 xml:space="preserve">Принципы классификации компьютеров. </w:t>
      </w:r>
    </w:p>
    <w:p w14:paraId="3D049865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 xml:space="preserve">Архитектура персонального компьютера. </w:t>
      </w:r>
    </w:p>
    <w:p w14:paraId="7457423E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 xml:space="preserve">Основные характеристики системных блоков и мониторов. </w:t>
      </w:r>
    </w:p>
    <w:p w14:paraId="5295366A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>Классификация печатающих устройств.</w:t>
      </w:r>
    </w:p>
    <w:p w14:paraId="41555DF2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>Состав периферийных устройств</w:t>
      </w:r>
    </w:p>
    <w:p w14:paraId="0301D3CD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>Сканеры</w:t>
      </w:r>
    </w:p>
    <w:p w14:paraId="78270C80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>Копиры</w:t>
      </w:r>
    </w:p>
    <w:p w14:paraId="0D179114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>Электронные</w:t>
      </w:r>
    </w:p>
    <w:p w14:paraId="5C255925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>Планшеты</w:t>
      </w:r>
    </w:p>
    <w:p w14:paraId="1FD9D914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 xml:space="preserve">Веб-камеры </w:t>
      </w:r>
    </w:p>
    <w:p w14:paraId="036998AE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 xml:space="preserve">Понятие платформы программного обеспечения. </w:t>
      </w:r>
    </w:p>
    <w:p w14:paraId="0512F879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>Сравнительная характеристика используемых платформ</w:t>
      </w:r>
    </w:p>
    <w:p w14:paraId="43D2E258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 xml:space="preserve">Структура базового программного обеспечения. </w:t>
      </w:r>
    </w:p>
    <w:p w14:paraId="0C422024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 xml:space="preserve">Классификация и основные характеристики операционной системы. </w:t>
      </w:r>
    </w:p>
    <w:p w14:paraId="5FD7B435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 xml:space="preserve">Особенности интерфейса операционной системы. </w:t>
      </w:r>
    </w:p>
    <w:p w14:paraId="712938C2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>Программы – утилиты</w:t>
      </w:r>
    </w:p>
    <w:p w14:paraId="55734CB5" w14:textId="0BBCE9F3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>Классификация и направления использования прикладного программного обеспечения для решения прикладных задач, перспективы его развития.</w:t>
      </w:r>
    </w:p>
    <w:p w14:paraId="43529AB0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 xml:space="preserve">Понятие компьютерного вируса, защиты информации и информационной безопасности. </w:t>
      </w:r>
    </w:p>
    <w:p w14:paraId="53053118" w14:textId="4A936FB6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>Принципы и способы защиты информации в информационных</w:t>
      </w:r>
      <w:r>
        <w:t xml:space="preserve"> </w:t>
      </w:r>
      <w:proofErr w:type="gramStart"/>
      <w:r w:rsidRPr="0071731E">
        <w:t>системах..</w:t>
      </w:r>
      <w:proofErr w:type="gramEnd"/>
    </w:p>
    <w:p w14:paraId="093959C9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 xml:space="preserve">Характеристика угроз безопасности информации и их источников. </w:t>
      </w:r>
    </w:p>
    <w:p w14:paraId="7836355B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 xml:space="preserve">Методы обеспечения информационной безопасности. </w:t>
      </w:r>
    </w:p>
    <w:p w14:paraId="52A9CCE2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lastRenderedPageBreak/>
        <w:t xml:space="preserve">Принципы защиты информации от несанкционированного доступа. </w:t>
      </w:r>
    </w:p>
    <w:p w14:paraId="5725D86F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>Правовое обеспечение применения информационных технологий и защиты информации</w:t>
      </w:r>
    </w:p>
    <w:p w14:paraId="61ED0E76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 xml:space="preserve">Использование </w:t>
      </w:r>
      <w:r w:rsidRPr="0071731E">
        <w:rPr>
          <w:lang w:val="en-US"/>
        </w:rPr>
        <w:t>Windows</w:t>
      </w:r>
      <w:r w:rsidRPr="0071731E">
        <w:t>, как единого графического программного интерфейса для программ.</w:t>
      </w:r>
    </w:p>
    <w:p w14:paraId="5E50B389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 xml:space="preserve"> Различные версии </w:t>
      </w:r>
      <w:r w:rsidRPr="0071731E">
        <w:rPr>
          <w:lang w:val="en-US"/>
        </w:rPr>
        <w:t>Windows</w:t>
      </w:r>
      <w:r w:rsidRPr="0071731E">
        <w:t xml:space="preserve"> и их особенности.</w:t>
      </w:r>
    </w:p>
    <w:p w14:paraId="59047379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>Компьютерная графика, ее виды</w:t>
      </w:r>
    </w:p>
    <w:p w14:paraId="1ACEC798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rPr>
          <w:bCs/>
        </w:rPr>
        <w:t>Мультимедийные программы</w:t>
      </w:r>
    </w:p>
    <w:p w14:paraId="09CBD582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rPr>
          <w:bCs/>
        </w:rPr>
        <w:t xml:space="preserve">Назначение и основные возможности программы подготовки презентаций </w:t>
      </w:r>
      <w:r w:rsidRPr="0071731E">
        <w:rPr>
          <w:bCs/>
          <w:lang w:val="en-US"/>
        </w:rPr>
        <w:t>MS</w:t>
      </w:r>
      <w:r w:rsidRPr="0071731E">
        <w:rPr>
          <w:bCs/>
        </w:rPr>
        <w:t xml:space="preserve"> </w:t>
      </w:r>
      <w:r w:rsidRPr="0071731E">
        <w:rPr>
          <w:bCs/>
          <w:lang w:val="en-US"/>
        </w:rPr>
        <w:t>Power</w:t>
      </w:r>
      <w:r w:rsidRPr="0071731E">
        <w:rPr>
          <w:bCs/>
        </w:rPr>
        <w:t xml:space="preserve"> </w:t>
      </w:r>
      <w:r w:rsidRPr="0071731E">
        <w:rPr>
          <w:bCs/>
          <w:lang w:val="en-US"/>
        </w:rPr>
        <w:t>Point</w:t>
      </w:r>
      <w:r w:rsidRPr="0071731E">
        <w:rPr>
          <w:bCs/>
        </w:rPr>
        <w:t xml:space="preserve">. </w:t>
      </w:r>
    </w:p>
    <w:p w14:paraId="6BCA940C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rPr>
          <w:bCs/>
        </w:rPr>
        <w:t>Основные требования к деловым презентациям</w:t>
      </w:r>
    </w:p>
    <w:p w14:paraId="559E7690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t>Базы данных и системы управления базами данных</w:t>
      </w:r>
    </w:p>
    <w:p w14:paraId="3B3742DC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rPr>
          <w:bCs/>
        </w:rPr>
        <w:t xml:space="preserve">Интернет-технологии. </w:t>
      </w:r>
    </w:p>
    <w:p w14:paraId="520CD5E0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rPr>
          <w:bCs/>
        </w:rPr>
        <w:t>Способы и скоростные характеристики подключения, провайдер.</w:t>
      </w:r>
      <w:r w:rsidRPr="0071731E">
        <w:t xml:space="preserve"> </w:t>
      </w:r>
    </w:p>
    <w:p w14:paraId="5175D80D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rPr>
          <w:bCs/>
        </w:rPr>
        <w:t xml:space="preserve">Поиск информации с использованием компьютера. </w:t>
      </w:r>
    </w:p>
    <w:p w14:paraId="30EE5738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rPr>
          <w:bCs/>
        </w:rPr>
        <w:t xml:space="preserve">Программные поисковые сервисы. </w:t>
      </w:r>
    </w:p>
    <w:p w14:paraId="4294D9C8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rPr>
          <w:bCs/>
        </w:rPr>
        <w:t xml:space="preserve">Использование ключевых слов, фраз для поиска информации. </w:t>
      </w:r>
    </w:p>
    <w:p w14:paraId="6373B0B6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rPr>
          <w:bCs/>
        </w:rPr>
        <w:t>Комбинации условия поиска.</w:t>
      </w:r>
    </w:p>
    <w:p w14:paraId="684F14E6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rPr>
          <w:bCs/>
        </w:rPr>
        <w:t xml:space="preserve">Передача информации между компьютерами. </w:t>
      </w:r>
    </w:p>
    <w:p w14:paraId="3CE1B324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rPr>
          <w:bCs/>
        </w:rPr>
        <w:t>Проводная и беспроводная связь.</w:t>
      </w:r>
    </w:p>
    <w:p w14:paraId="39A24206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rPr>
          <w:bCs/>
        </w:rPr>
        <w:t>Методы создания и сопровождения сайта.</w:t>
      </w:r>
    </w:p>
    <w:p w14:paraId="20CBA0C5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rPr>
          <w:bCs/>
        </w:rPr>
        <w:t xml:space="preserve">Браузер. </w:t>
      </w:r>
    </w:p>
    <w:p w14:paraId="3EE36F12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rPr>
          <w:bCs/>
        </w:rPr>
        <w:t xml:space="preserve">Примеры работы с интернет-магазином, интернет-турагентством, интернет-библиотекой и пр. </w:t>
      </w:r>
    </w:p>
    <w:p w14:paraId="3628E6A6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rPr>
          <w:bCs/>
        </w:rPr>
        <w:t xml:space="preserve">Поисковые системы. </w:t>
      </w:r>
    </w:p>
    <w:p w14:paraId="5A25315D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rPr>
          <w:bCs/>
        </w:rPr>
        <w:t>Пример поиска информации на государственных образовательных порталах.</w:t>
      </w:r>
    </w:p>
    <w:p w14:paraId="5FE3AC6D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rPr>
          <w:bCs/>
        </w:rPr>
        <w:t xml:space="preserve"> Осуществление поиска информации или информационного объекта в тексте, файловых структурах, базах данных, сети Интернет. </w:t>
      </w:r>
    </w:p>
    <w:p w14:paraId="3C5AC42A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rPr>
          <w:bCs/>
        </w:rPr>
        <w:t xml:space="preserve">Создание ящика электронной почты и настройка его параметров. </w:t>
      </w:r>
    </w:p>
    <w:p w14:paraId="01244EB0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rPr>
          <w:bCs/>
        </w:rPr>
        <w:t>Формирование адресной книги.</w:t>
      </w:r>
      <w:r w:rsidRPr="0071731E">
        <w:t xml:space="preserve">  </w:t>
      </w:r>
    </w:p>
    <w:p w14:paraId="68EB57BA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rPr>
          <w:bCs/>
        </w:rPr>
        <w:t xml:space="preserve">Социальные сети. </w:t>
      </w:r>
    </w:p>
    <w:p w14:paraId="279177B4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rPr>
          <w:bCs/>
        </w:rPr>
        <w:t xml:space="preserve">Этические нормы коммуникаций в Интернете. </w:t>
      </w:r>
    </w:p>
    <w:p w14:paraId="12AA005F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rPr>
          <w:bCs/>
        </w:rPr>
        <w:t>Интернет-журналы и СМИ.</w:t>
      </w:r>
    </w:p>
    <w:p w14:paraId="1EDCF708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rPr>
          <w:bCs/>
        </w:rPr>
        <w:t>Справочно-правовые системы</w:t>
      </w:r>
    </w:p>
    <w:p w14:paraId="1DFDC26E" w14:textId="77777777" w:rsidR="0071731E" w:rsidRPr="0071731E" w:rsidRDefault="0071731E" w:rsidP="0071731E">
      <w:pPr>
        <w:numPr>
          <w:ilvl w:val="0"/>
          <w:numId w:val="16"/>
        </w:numPr>
        <w:tabs>
          <w:tab w:val="clear" w:pos="432"/>
          <w:tab w:val="num" w:pos="426"/>
        </w:tabs>
        <w:suppressAutoHyphens/>
        <w:spacing w:line="276" w:lineRule="auto"/>
      </w:pPr>
      <w:r w:rsidRPr="0071731E">
        <w:rPr>
          <w:bCs/>
          <w:color w:val="000000"/>
        </w:rPr>
        <w:t>Сетевые информационные системы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 страхования, дистанционного обучения и тестирования, сетевых конференций и форумов и пр.)</w:t>
      </w:r>
    </w:p>
    <w:p w14:paraId="2B18A53E" w14:textId="77777777" w:rsidR="0071731E" w:rsidRPr="004A0968" w:rsidRDefault="0071731E" w:rsidP="0071731E">
      <w:pPr>
        <w:rPr>
          <w:sz w:val="28"/>
          <w:szCs w:val="28"/>
        </w:rPr>
      </w:pPr>
    </w:p>
    <w:p w14:paraId="3C55652A" w14:textId="0B36E64C" w:rsidR="00540D96" w:rsidRPr="00540D96" w:rsidRDefault="00540D96" w:rsidP="0071731E">
      <w:pPr>
        <w:spacing w:line="360" w:lineRule="auto"/>
        <w:ind w:left="426"/>
        <w:jc w:val="both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5240CF7"/>
    <w:multiLevelType w:val="multilevel"/>
    <w:tmpl w:val="33B045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682060"/>
    <w:multiLevelType w:val="hybridMultilevel"/>
    <w:tmpl w:val="7DE2D08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12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2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4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1B26E1"/>
    <w:rsid w:val="001C115D"/>
    <w:rsid w:val="002B423D"/>
    <w:rsid w:val="00346D43"/>
    <w:rsid w:val="00364B28"/>
    <w:rsid w:val="005026CD"/>
    <w:rsid w:val="00540D96"/>
    <w:rsid w:val="00570DE0"/>
    <w:rsid w:val="005F1879"/>
    <w:rsid w:val="006C0DBE"/>
    <w:rsid w:val="0071731E"/>
    <w:rsid w:val="007C31AD"/>
    <w:rsid w:val="007C5AA5"/>
    <w:rsid w:val="00821BD0"/>
    <w:rsid w:val="00902CD6"/>
    <w:rsid w:val="00A035FB"/>
    <w:rsid w:val="00AD41E7"/>
    <w:rsid w:val="00B26598"/>
    <w:rsid w:val="00BA60C9"/>
    <w:rsid w:val="00BC263C"/>
    <w:rsid w:val="00C04CC0"/>
    <w:rsid w:val="00D55CA4"/>
    <w:rsid w:val="00D96B81"/>
    <w:rsid w:val="00DB31E7"/>
    <w:rsid w:val="00E8221B"/>
    <w:rsid w:val="00EF00EA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26</cp:revision>
  <dcterms:created xsi:type="dcterms:W3CDTF">2022-07-18T07:11:00Z</dcterms:created>
  <dcterms:modified xsi:type="dcterms:W3CDTF">2022-08-01T11:23:00Z</dcterms:modified>
</cp:coreProperties>
</file>